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0940D3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2302662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A8349F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D6532">
        <w:rPr>
          <w:rFonts w:ascii="Times New Roman" w:hAnsi="Times New Roman"/>
          <w:b/>
          <w:sz w:val="28"/>
          <w:szCs w:val="28"/>
          <w:lang w:val="uk-UA"/>
        </w:rPr>
        <w:t>8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1D1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5D6532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383D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132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162132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.201</w:t>
      </w:r>
      <w:r w:rsidR="00704A28">
        <w:rPr>
          <w:rFonts w:ascii="Times New Roman" w:hAnsi="Times New Roman"/>
          <w:sz w:val="28"/>
          <w:szCs w:val="28"/>
          <w:lang w:val="uk-UA"/>
        </w:rPr>
        <w:t>9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№</w:t>
      </w:r>
      <w:r w:rsidR="008E2A6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8E2A63">
        <w:rPr>
          <w:rFonts w:ascii="Times New Roman" w:hAnsi="Times New Roman"/>
          <w:sz w:val="28"/>
          <w:szCs w:val="28"/>
          <w:lang w:val="uk-UA"/>
        </w:rPr>
        <w:t>65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/201</w:t>
      </w:r>
      <w:r w:rsidR="008E2A63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364733">
        <w:rPr>
          <w:rFonts w:ascii="Times New Roman" w:hAnsi="Times New Roman"/>
          <w:sz w:val="28"/>
          <w:szCs w:val="28"/>
          <w:lang w:val="uk-UA"/>
        </w:rPr>
        <w:t>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6E55">
        <w:rPr>
          <w:rFonts w:ascii="Times New Roman" w:hAnsi="Times New Roman"/>
          <w:sz w:val="28"/>
          <w:szCs w:val="28"/>
          <w:lang w:val="uk-UA"/>
        </w:rPr>
        <w:t>бюджет Ніжинської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A73C13">
        <w:rPr>
          <w:rFonts w:ascii="Times New Roman" w:hAnsi="Times New Roman"/>
          <w:sz w:val="28"/>
          <w:szCs w:val="28"/>
          <w:lang w:val="uk-UA"/>
        </w:rPr>
        <w:t>24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</w:t>
      </w:r>
      <w:r w:rsidR="001E2398">
        <w:rPr>
          <w:rFonts w:ascii="Times New Roman" w:hAnsi="Times New Roman"/>
          <w:sz w:val="28"/>
          <w:szCs w:val="28"/>
          <w:lang w:val="uk-UA"/>
        </w:rPr>
        <w:t>1</w:t>
      </w:r>
      <w:r w:rsidR="003F628B">
        <w:rPr>
          <w:rFonts w:ascii="Times New Roman" w:hAnsi="Times New Roman"/>
          <w:sz w:val="28"/>
          <w:szCs w:val="28"/>
          <w:lang w:val="uk-UA"/>
        </w:rPr>
        <w:t>2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A73C1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A73C13">
        <w:rPr>
          <w:rFonts w:ascii="Times New Roman" w:hAnsi="Times New Roman"/>
          <w:sz w:val="28"/>
          <w:szCs w:val="28"/>
          <w:lang w:val="uk-UA"/>
        </w:rPr>
        <w:t>4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2019 року №</w:t>
      </w:r>
      <w:r w:rsidR="00A0637D" w:rsidRPr="00E613B9">
        <w:rPr>
          <w:rFonts w:ascii="Times New Roman" w:hAnsi="Times New Roman"/>
          <w:noProof/>
          <w:sz w:val="28"/>
          <w:lang w:val="uk-UA"/>
        </w:rPr>
        <w:t>8</w:t>
      </w:r>
      <w:r w:rsidR="00383D85" w:rsidRPr="00E613B9">
        <w:rPr>
          <w:rFonts w:ascii="Times New Roman" w:hAnsi="Times New Roman"/>
          <w:noProof/>
          <w:sz w:val="28"/>
          <w:lang w:val="uk-UA"/>
        </w:rPr>
        <w:t>-65/2019 «Про бюджет Ніжинської міської об’єднаної  територіальної громади на 2020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A73C13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73C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A73C13">
        <w:rPr>
          <w:rFonts w:ascii="Times New Roman" w:hAnsi="Times New Roman"/>
          <w:sz w:val="28"/>
          <w:szCs w:val="28"/>
          <w:lang w:val="uk-UA"/>
        </w:rPr>
        <w:t>3090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</w:t>
      </w:r>
      <w:r w:rsidR="00A73C13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3F628B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1E239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6426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940D3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53C85"/>
    <w:rsid w:val="00262602"/>
    <w:rsid w:val="0026586C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E07D9"/>
    <w:rsid w:val="003E41F2"/>
    <w:rsid w:val="003F628B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55207"/>
    <w:rsid w:val="00467DF1"/>
    <w:rsid w:val="00475B85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73C13"/>
    <w:rsid w:val="00A826A4"/>
    <w:rsid w:val="00A8349F"/>
    <w:rsid w:val="00A954D2"/>
    <w:rsid w:val="00AA1117"/>
    <w:rsid w:val="00AA5D1A"/>
    <w:rsid w:val="00AC02ED"/>
    <w:rsid w:val="00AC47DE"/>
    <w:rsid w:val="00AD470E"/>
    <w:rsid w:val="00AE213F"/>
    <w:rsid w:val="00B014FA"/>
    <w:rsid w:val="00B10304"/>
    <w:rsid w:val="00B17A82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888E65-6EA1-492B-97E9-26E58499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2021-01-15T11:02:00Z</cp:lastPrinted>
  <dcterms:created xsi:type="dcterms:W3CDTF">2021-01-16T09:45:00Z</dcterms:created>
  <dcterms:modified xsi:type="dcterms:W3CDTF">2021-01-16T09:45:00Z</dcterms:modified>
</cp:coreProperties>
</file>